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DF4" w14:textId="454E45CD" w:rsidR="005A7288" w:rsidRDefault="005A7288" w:rsidP="005A7288">
      <w:pPr>
        <w:pStyle w:val="Titre1"/>
        <w:ind w:lef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Liège, le </w:t>
      </w:r>
      <w:r w:rsidR="00D176FD">
        <w:rPr>
          <w:rFonts w:ascii="Calibri" w:hAnsi="Calibri"/>
          <w:sz w:val="22"/>
          <w:szCs w:val="22"/>
        </w:rPr>
        <w:t>1</w:t>
      </w:r>
      <w:r w:rsidR="007457D1">
        <w:rPr>
          <w:rFonts w:ascii="Calibri" w:hAnsi="Calibri"/>
          <w:sz w:val="22"/>
          <w:szCs w:val="22"/>
        </w:rPr>
        <w:t>3</w:t>
      </w:r>
      <w:r w:rsidR="00D176FD">
        <w:rPr>
          <w:rFonts w:ascii="Calibri" w:hAnsi="Calibri"/>
          <w:sz w:val="22"/>
          <w:szCs w:val="22"/>
        </w:rPr>
        <w:t xml:space="preserve"> mai 202</w:t>
      </w:r>
      <w:r w:rsidR="00067318">
        <w:rPr>
          <w:rFonts w:ascii="Calibri" w:hAnsi="Calibri"/>
          <w:sz w:val="22"/>
          <w:szCs w:val="22"/>
        </w:rPr>
        <w:t>2</w:t>
      </w:r>
    </w:p>
    <w:p w14:paraId="433C6D30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00359239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223748A2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3DEA43F9" w14:textId="77777777" w:rsidR="005A7288" w:rsidRDefault="005A7288" w:rsidP="005A7288">
      <w:pPr>
        <w:rPr>
          <w:rFonts w:asciiTheme="minorHAnsi" w:hAnsiTheme="minorHAnsi"/>
          <w:sz w:val="22"/>
          <w:szCs w:val="22"/>
        </w:rPr>
      </w:pPr>
    </w:p>
    <w:p w14:paraId="5F3E7681" w14:textId="77777777" w:rsidR="005A7288" w:rsidRDefault="005A7288" w:rsidP="005A7288">
      <w:pPr>
        <w:rPr>
          <w:rFonts w:asciiTheme="minorHAnsi" w:hAnsiTheme="minorHAnsi"/>
          <w:sz w:val="22"/>
          <w:szCs w:val="22"/>
        </w:rPr>
      </w:pPr>
    </w:p>
    <w:p w14:paraId="7A5524E7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2F759D4B" w14:textId="77777777" w:rsidR="005A7288" w:rsidRPr="00E07BC5" w:rsidRDefault="005A7288" w:rsidP="005A7288">
      <w:pPr>
        <w:rPr>
          <w:rFonts w:asciiTheme="minorHAnsi" w:hAnsiTheme="minorHAnsi"/>
          <w:sz w:val="22"/>
          <w:szCs w:val="22"/>
        </w:rPr>
      </w:pPr>
    </w:p>
    <w:p w14:paraId="4E2004F6" w14:textId="77777777" w:rsidR="005A7288" w:rsidRDefault="005A7288" w:rsidP="0062160B">
      <w:pPr>
        <w:pStyle w:val="Titre1"/>
        <w:ind w:left="5670"/>
        <w:rPr>
          <w:rFonts w:ascii="Calibri" w:hAnsi="Calibri"/>
          <w:sz w:val="22"/>
          <w:szCs w:val="22"/>
        </w:rPr>
      </w:pPr>
      <w:r w:rsidRPr="00A364C7">
        <w:rPr>
          <w:rFonts w:ascii="Calibri" w:hAnsi="Calibri"/>
          <w:sz w:val="22"/>
          <w:szCs w:val="22"/>
        </w:rPr>
        <w:fldChar w:fldCharType="begin"/>
      </w:r>
      <w:r w:rsidRPr="00A364C7">
        <w:rPr>
          <w:rFonts w:ascii="Calibri" w:hAnsi="Calibri"/>
          <w:sz w:val="22"/>
          <w:szCs w:val="22"/>
        </w:rPr>
        <w:instrText xml:space="preserve"> MERGEFIELD "Colonne1" </w:instrText>
      </w:r>
      <w:r w:rsidRPr="00A364C7">
        <w:rPr>
          <w:rFonts w:ascii="Calibri" w:hAnsi="Calibri"/>
          <w:sz w:val="22"/>
          <w:szCs w:val="22"/>
        </w:rPr>
        <w:fldChar w:fldCharType="separate"/>
      </w:r>
      <w:r w:rsidRPr="000F7AD6">
        <w:rPr>
          <w:rFonts w:ascii="Calibri" w:hAnsi="Calibri"/>
          <w:noProof/>
          <w:sz w:val="22"/>
          <w:szCs w:val="22"/>
        </w:rPr>
        <w:t>Monsieur</w:t>
      </w:r>
      <w:r w:rsidRPr="00A364C7">
        <w:rPr>
          <w:rFonts w:ascii="Calibri" w:hAnsi="Calibri"/>
          <w:sz w:val="22"/>
          <w:szCs w:val="22"/>
        </w:rPr>
        <w:fldChar w:fldCharType="end"/>
      </w:r>
      <w:r w:rsidR="00B25FA6">
        <w:rPr>
          <w:rFonts w:ascii="Calibri" w:hAnsi="Calibri"/>
          <w:sz w:val="22"/>
          <w:szCs w:val="22"/>
        </w:rPr>
        <w:t>/Madame le/la Bourgmestre</w:t>
      </w:r>
      <w:r w:rsidR="0062160B">
        <w:rPr>
          <w:rFonts w:ascii="Calibri" w:hAnsi="Calibri"/>
          <w:sz w:val="22"/>
          <w:szCs w:val="22"/>
        </w:rPr>
        <w:t xml:space="preserve"> </w:t>
      </w:r>
    </w:p>
    <w:p w14:paraId="3D6B2C7B" w14:textId="77777777" w:rsidR="007001CD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14:paraId="53963FBA" w14:textId="77777777" w:rsidR="007001CD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14:paraId="4617A2A1" w14:textId="77777777" w:rsidR="007001CD" w:rsidRPr="000A2860" w:rsidRDefault="007001CD" w:rsidP="005A7288">
      <w:pPr>
        <w:ind w:left="5670"/>
        <w:rPr>
          <w:rFonts w:ascii="Calibri" w:hAnsi="Calibri"/>
          <w:sz w:val="22"/>
          <w:szCs w:val="22"/>
        </w:rPr>
      </w:pPr>
    </w:p>
    <w:p w14:paraId="13C6CF16" w14:textId="63D0D5E8" w:rsidR="005A7288" w:rsidRPr="00E27AD5" w:rsidRDefault="005A7288" w:rsidP="005A7288">
      <w:pPr>
        <w:pStyle w:val="Titre2"/>
        <w:tabs>
          <w:tab w:val="left" w:pos="6946"/>
        </w:tabs>
        <w:ind w:left="-709"/>
        <w:rPr>
          <w:rFonts w:ascii="Calibri" w:hAnsi="Calibri"/>
          <w:sz w:val="20"/>
        </w:rPr>
      </w:pPr>
      <w:r w:rsidRPr="00AB42E1">
        <w:rPr>
          <w:rFonts w:ascii="Calibri" w:hAnsi="Calibri"/>
          <w:color w:val="999999"/>
          <w:sz w:val="20"/>
        </w:rPr>
        <w:t>Nos Réf :</w:t>
      </w:r>
      <w:r>
        <w:rPr>
          <w:rFonts w:ascii="Calibri" w:hAnsi="Calibri"/>
          <w:sz w:val="20"/>
        </w:rPr>
        <w:t xml:space="preserve"> AGO </w:t>
      </w:r>
      <w:r w:rsidR="00D176FD">
        <w:rPr>
          <w:rFonts w:ascii="Calibri" w:hAnsi="Calibri"/>
          <w:sz w:val="20"/>
        </w:rPr>
        <w:t>juin</w:t>
      </w:r>
      <w:r w:rsidR="006A2B4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</w:t>
      </w:r>
      <w:r w:rsidR="00FD6346">
        <w:rPr>
          <w:rFonts w:ascii="Calibri" w:hAnsi="Calibri"/>
          <w:sz w:val="20"/>
        </w:rPr>
        <w:t>2</w:t>
      </w:r>
      <w:r w:rsidR="00067318">
        <w:rPr>
          <w:rFonts w:ascii="Calibri" w:hAnsi="Calibri"/>
          <w:sz w:val="20"/>
        </w:rPr>
        <w:t>2</w:t>
      </w:r>
    </w:p>
    <w:p w14:paraId="4D03353D" w14:textId="77777777" w:rsidR="005A7288" w:rsidRDefault="005A7288" w:rsidP="005A7288">
      <w:pPr>
        <w:ind w:left="1701"/>
        <w:rPr>
          <w:rFonts w:ascii="Calibri" w:hAnsi="Calibri"/>
        </w:rPr>
      </w:pPr>
    </w:p>
    <w:p w14:paraId="0F1E527C" w14:textId="77777777" w:rsidR="005A7288" w:rsidRPr="00E27AD5" w:rsidRDefault="005A7288" w:rsidP="005A7288">
      <w:pPr>
        <w:ind w:left="1701"/>
        <w:rPr>
          <w:rFonts w:ascii="Calibri" w:hAnsi="Calibri"/>
        </w:rPr>
      </w:pPr>
    </w:p>
    <w:p w14:paraId="194F130D" w14:textId="77777777" w:rsidR="005A7288" w:rsidRPr="00E7424B" w:rsidRDefault="005A7288" w:rsidP="005A7288">
      <w:pPr>
        <w:ind w:left="567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"Colonne1"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Monsieur</w:t>
      </w:r>
      <w:r w:rsidR="007001CD" w:rsidRPr="00E7424B">
        <w:rPr>
          <w:rFonts w:asciiTheme="minorHAnsi" w:hAnsiTheme="minorHAnsi" w:cstheme="minorHAnsi"/>
          <w:noProof/>
          <w:sz w:val="22"/>
          <w:szCs w:val="22"/>
        </w:rPr>
        <w:t>/Madame</w:t>
      </w:r>
      <w:r w:rsidRPr="00E7424B">
        <w:rPr>
          <w:rFonts w:asciiTheme="minorHAnsi" w:hAnsiTheme="minorHAnsi" w:cstheme="minorHAnsi"/>
          <w:noProof/>
          <w:sz w:val="22"/>
          <w:szCs w:val="22"/>
        </w:rPr>
        <w:t xml:space="preserve"> le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="007001CD" w:rsidRPr="00E7424B">
        <w:rPr>
          <w:rFonts w:asciiTheme="minorHAnsi" w:hAnsiTheme="minorHAnsi" w:cstheme="minorHAnsi"/>
          <w:sz w:val="22"/>
          <w:szCs w:val="22"/>
        </w:rPr>
        <w:t>/la</w:t>
      </w:r>
      <w:r w:rsidRPr="00E7424B">
        <w:rPr>
          <w:rFonts w:asciiTheme="minorHAnsi" w:hAnsiTheme="minorHAnsi" w:cstheme="minorHAnsi"/>
          <w:sz w:val="22"/>
          <w:szCs w:val="22"/>
        </w:rPr>
        <w:t xml:space="preserve">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"DENOMINATION"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Bourgmestre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Pr="00E7424B">
        <w:rPr>
          <w:rFonts w:asciiTheme="minorHAnsi" w:hAnsiTheme="minorHAnsi" w:cstheme="minorHAnsi"/>
          <w:sz w:val="22"/>
          <w:szCs w:val="22"/>
        </w:rPr>
        <w:t>,</w:t>
      </w:r>
    </w:p>
    <w:p w14:paraId="099A8F73" w14:textId="77777777" w:rsidR="005A7288" w:rsidRPr="00E7424B" w:rsidRDefault="005A7288" w:rsidP="005A7288">
      <w:pPr>
        <w:ind w:left="1701" w:firstLine="1134"/>
        <w:rPr>
          <w:rFonts w:asciiTheme="minorHAnsi" w:hAnsiTheme="minorHAnsi" w:cstheme="minorHAnsi"/>
          <w:sz w:val="22"/>
          <w:szCs w:val="22"/>
        </w:rPr>
      </w:pPr>
    </w:p>
    <w:p w14:paraId="68BE5582" w14:textId="77777777" w:rsidR="00067318" w:rsidRDefault="00067318" w:rsidP="000673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868A6" w14:textId="59A6E833" w:rsidR="00067318" w:rsidRDefault="00067318" w:rsidP="0006731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saurais gré de bien vouloir inviter vos délégués à assister à l’</w:t>
      </w:r>
      <w:r>
        <w:rPr>
          <w:rFonts w:asciiTheme="minorHAnsi" w:hAnsiTheme="minorHAnsi" w:cstheme="minorHAnsi"/>
          <w:b/>
          <w:sz w:val="22"/>
          <w:szCs w:val="22"/>
        </w:rPr>
        <w:t xml:space="preserve">Assemblée générale ordinaire </w:t>
      </w:r>
      <w:r>
        <w:rPr>
          <w:rFonts w:asciiTheme="minorHAnsi" w:hAnsiTheme="minorHAnsi" w:cstheme="minorHAnsi"/>
          <w:sz w:val="22"/>
          <w:szCs w:val="22"/>
        </w:rPr>
        <w:t xml:space="preserve">qui se tiendra en nos installations de </w:t>
      </w:r>
      <w:r>
        <w:rPr>
          <w:rFonts w:asciiTheme="minorHAnsi" w:hAnsiTheme="minorHAnsi" w:cstheme="minorHAnsi"/>
          <w:b/>
          <w:sz w:val="22"/>
          <w:szCs w:val="22"/>
        </w:rPr>
        <w:t xml:space="preserve">Liège, </w:t>
      </w:r>
      <w:r>
        <w:rPr>
          <w:rFonts w:asciiTheme="minorHAnsi" w:hAnsiTheme="minorHAnsi" w:cstheme="minorHAnsi"/>
          <w:sz w:val="22"/>
          <w:szCs w:val="22"/>
        </w:rPr>
        <w:t xml:space="preserve">rue des Coquelicots 1, </w:t>
      </w:r>
      <w:r>
        <w:rPr>
          <w:rFonts w:asciiTheme="minorHAnsi" w:hAnsiTheme="minorHAnsi" w:cstheme="minorHAnsi"/>
          <w:b/>
          <w:sz w:val="22"/>
          <w:szCs w:val="22"/>
        </w:rPr>
        <w:t>le jeudi 30 juin 2022 à 18h00.</w:t>
      </w:r>
    </w:p>
    <w:p w14:paraId="3B037482" w14:textId="77777777" w:rsidR="00067318" w:rsidRDefault="00067318" w:rsidP="00067318">
      <w:pPr>
        <w:ind w:left="1701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0E996EA7" w14:textId="77777777" w:rsidR="00067318" w:rsidRDefault="00067318" w:rsidP="0006731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Conformément aux prescriptions du Code de la démocratie locale et de la Décentralisation, et outre le transmis de la présente convocation et des documents relatifs à son ordre du jour par courriel, je vous fais parvenir les projets de délibération ainsi qu’une note de synthèse.</w:t>
      </w:r>
    </w:p>
    <w:p w14:paraId="2F36C4D3" w14:textId="77777777" w:rsidR="00067318" w:rsidRDefault="00067318" w:rsidP="0006731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6329A96B" w14:textId="66DB3FE7" w:rsidR="00067318" w:rsidRDefault="00067318" w:rsidP="00067318">
      <w:pPr>
        <w:ind w:left="567" w:firstLine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outre, en application des dispositions des articles L1523-13 et L1523-23 du Décret wallon du 26 avril 2012, je vous invite à procéder à l’affichage de la présente convocation et de l’ordre du jour de l’assemblée générale dont question</w:t>
      </w:r>
      <w:r w:rsidR="005E20FD">
        <w:rPr>
          <w:rFonts w:asciiTheme="minorHAnsi" w:hAnsiTheme="minorHAnsi" w:cstheme="minorHAnsi"/>
          <w:sz w:val="22"/>
          <w:szCs w:val="22"/>
        </w:rPr>
        <w:t xml:space="preserve"> car la séance est ouverte à toutes les personnes domiciliées sur le territoire des communes associées.</w:t>
      </w:r>
    </w:p>
    <w:p w14:paraId="097DEB53" w14:textId="1A124521" w:rsidR="005A7288" w:rsidRDefault="005A7288" w:rsidP="005A7288">
      <w:pPr>
        <w:ind w:left="1701" w:firstLine="1134"/>
        <w:rPr>
          <w:rFonts w:asciiTheme="minorHAnsi" w:hAnsiTheme="minorHAnsi" w:cstheme="minorHAnsi"/>
          <w:sz w:val="22"/>
          <w:szCs w:val="22"/>
        </w:rPr>
      </w:pPr>
    </w:p>
    <w:p w14:paraId="6F914186" w14:textId="77777777" w:rsidR="006A2B44" w:rsidRPr="00E7424B" w:rsidRDefault="006A2B44" w:rsidP="00C5098C">
      <w:pPr>
        <w:rPr>
          <w:rFonts w:asciiTheme="minorHAnsi" w:hAnsiTheme="minorHAnsi" w:cstheme="minorHAnsi"/>
          <w:sz w:val="22"/>
          <w:szCs w:val="22"/>
        </w:rPr>
      </w:pPr>
    </w:p>
    <w:p w14:paraId="3362265D" w14:textId="17F0611D" w:rsidR="006A2B44" w:rsidRPr="00E7424B" w:rsidRDefault="005A7288" w:rsidP="00D176FD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24B">
        <w:rPr>
          <w:rFonts w:asciiTheme="minorHAnsi" w:hAnsiTheme="minorHAnsi" w:cstheme="minorHAnsi"/>
          <w:b/>
          <w:sz w:val="22"/>
          <w:szCs w:val="22"/>
        </w:rPr>
        <w:t>Ordre du jour :</w:t>
      </w:r>
    </w:p>
    <w:p w14:paraId="57669F0A" w14:textId="77777777" w:rsidR="005A7288" w:rsidRPr="00E7424B" w:rsidRDefault="005A7288" w:rsidP="005A728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inorHAnsi" w:hAnsiTheme="minorHAnsi" w:cstheme="minorHAnsi"/>
          <w:b/>
          <w:sz w:val="22"/>
          <w:szCs w:val="22"/>
        </w:rPr>
      </w:pPr>
    </w:p>
    <w:p w14:paraId="7F2E301B" w14:textId="172A183D" w:rsidR="00067318" w:rsidRPr="00067318" w:rsidRDefault="00067318" w:rsidP="00067318">
      <w:pPr>
        <w:numPr>
          <w:ilvl w:val="0"/>
          <w:numId w:val="1"/>
        </w:numPr>
        <w:ind w:left="1069"/>
        <w:jc w:val="both"/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</w:pPr>
      <w:r w:rsidRPr="00067318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 xml:space="preserve">Nomination de </w:t>
      </w:r>
      <w:r w:rsidR="004F4BA9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>quatre</w:t>
      </w:r>
      <w:r w:rsidRPr="00067318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 xml:space="preserve"> nouveaux administrateurs par suite de vacance de postes ;</w:t>
      </w:r>
    </w:p>
    <w:p w14:paraId="29F87C16" w14:textId="77777777" w:rsidR="00067318" w:rsidRPr="00067318" w:rsidRDefault="00067318" w:rsidP="00067318">
      <w:pPr>
        <w:jc w:val="both"/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</w:pPr>
    </w:p>
    <w:p w14:paraId="3CBD30A2" w14:textId="77777777" w:rsidR="00067318" w:rsidRPr="00067318" w:rsidRDefault="00067318" w:rsidP="00067318">
      <w:pPr>
        <w:numPr>
          <w:ilvl w:val="0"/>
          <w:numId w:val="1"/>
        </w:numPr>
        <w:ind w:left="1069"/>
        <w:jc w:val="both"/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</w:pPr>
      <w:r w:rsidRPr="00067318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>Examen et approbation :</w:t>
      </w:r>
    </w:p>
    <w:p w14:paraId="40FF8C1F" w14:textId="77777777" w:rsidR="00067318" w:rsidRPr="00067318" w:rsidRDefault="00067318" w:rsidP="00067318">
      <w:pPr>
        <w:ind w:left="709"/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</w:p>
    <w:p w14:paraId="26AF4FDD" w14:textId="77777777" w:rsidR="00067318" w:rsidRPr="00067318" w:rsidRDefault="00067318" w:rsidP="00067318">
      <w:pPr>
        <w:ind w:left="709" w:firstLine="567"/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  <w:proofErr w:type="gramStart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>du</w:t>
      </w:r>
      <w:proofErr w:type="gramEnd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 xml:space="preserve"> rapport d'activités 2021 du Conseil d’administration ;</w:t>
      </w:r>
    </w:p>
    <w:p w14:paraId="2E979984" w14:textId="77777777" w:rsidR="00067318" w:rsidRPr="00067318" w:rsidRDefault="00067318" w:rsidP="00067318">
      <w:pPr>
        <w:ind w:left="709" w:firstLine="567"/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  <w:proofErr w:type="gramStart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>du</w:t>
      </w:r>
      <w:proofErr w:type="gramEnd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 xml:space="preserve"> rapport du Collège des contrôleurs aux comptes ;</w:t>
      </w:r>
    </w:p>
    <w:p w14:paraId="08E93AB1" w14:textId="77777777" w:rsidR="00067318" w:rsidRPr="00067318" w:rsidRDefault="00067318" w:rsidP="00067318">
      <w:pPr>
        <w:ind w:left="709" w:firstLine="567"/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  <w:proofErr w:type="gramStart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>du</w:t>
      </w:r>
      <w:proofErr w:type="gramEnd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 xml:space="preserve"> bilan ;</w:t>
      </w:r>
    </w:p>
    <w:p w14:paraId="767D54B1" w14:textId="77777777" w:rsidR="00067318" w:rsidRPr="00067318" w:rsidRDefault="00067318" w:rsidP="00067318">
      <w:pPr>
        <w:ind w:left="709" w:firstLine="567"/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  <w:proofErr w:type="gramStart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>du</w:t>
      </w:r>
      <w:proofErr w:type="gramEnd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 xml:space="preserve"> compte de résultats et des annexes au 31 décembre 2021 ;</w:t>
      </w:r>
    </w:p>
    <w:p w14:paraId="4126F393" w14:textId="77777777" w:rsidR="00067318" w:rsidRPr="00067318" w:rsidRDefault="00067318" w:rsidP="00067318">
      <w:pPr>
        <w:ind w:left="709" w:firstLine="567"/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  <w:proofErr w:type="gramStart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>du</w:t>
      </w:r>
      <w:proofErr w:type="gramEnd"/>
      <w:r w:rsidRPr="00067318"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  <w:t xml:space="preserve"> rapport de rémunération 2021.</w:t>
      </w:r>
    </w:p>
    <w:p w14:paraId="0E5B3030" w14:textId="77777777" w:rsidR="00067318" w:rsidRPr="00067318" w:rsidRDefault="00067318" w:rsidP="00067318">
      <w:pPr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</w:p>
    <w:p w14:paraId="5B54567C" w14:textId="77777777" w:rsidR="00067318" w:rsidRPr="00067318" w:rsidRDefault="00067318" w:rsidP="00067318">
      <w:pPr>
        <w:numPr>
          <w:ilvl w:val="0"/>
          <w:numId w:val="1"/>
        </w:numPr>
        <w:ind w:left="1069"/>
        <w:jc w:val="both"/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</w:pPr>
      <w:r w:rsidRPr="00067318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>Décharge aux administrateurs ;</w:t>
      </w:r>
    </w:p>
    <w:p w14:paraId="4D86C3F7" w14:textId="77777777" w:rsidR="00067318" w:rsidRPr="00067318" w:rsidRDefault="00067318" w:rsidP="00067318">
      <w:pPr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</w:p>
    <w:p w14:paraId="4618AA4E" w14:textId="77777777" w:rsidR="00067318" w:rsidRPr="00067318" w:rsidRDefault="00067318" w:rsidP="00067318">
      <w:pPr>
        <w:numPr>
          <w:ilvl w:val="0"/>
          <w:numId w:val="1"/>
        </w:numPr>
        <w:ind w:left="1069"/>
        <w:jc w:val="both"/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</w:pPr>
      <w:r w:rsidRPr="00067318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>Décharge aux membres du Collège des contrôleurs aux comptes ;</w:t>
      </w:r>
    </w:p>
    <w:p w14:paraId="3B4A486E" w14:textId="77777777" w:rsidR="00067318" w:rsidRPr="00067318" w:rsidRDefault="00067318" w:rsidP="00067318">
      <w:pPr>
        <w:jc w:val="both"/>
        <w:rPr>
          <w:rFonts w:ascii="Calibri" w:eastAsia="ヒラギノ角ゴ Pro W3" w:hAnsi="Calibri" w:cs="Shruti"/>
          <w:color w:val="000000"/>
          <w:sz w:val="22"/>
          <w:szCs w:val="22"/>
          <w:lang w:eastAsia="fr-BE"/>
        </w:rPr>
      </w:pPr>
    </w:p>
    <w:p w14:paraId="2BC9727D" w14:textId="77777777" w:rsidR="00067318" w:rsidRPr="00067318" w:rsidRDefault="00067318" w:rsidP="00067318">
      <w:pPr>
        <w:numPr>
          <w:ilvl w:val="0"/>
          <w:numId w:val="1"/>
        </w:numPr>
        <w:ind w:left="1069"/>
        <w:jc w:val="both"/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</w:pPr>
      <w:r w:rsidRPr="00067318">
        <w:rPr>
          <w:rFonts w:ascii="Calibri" w:eastAsia="ヒラギノ角ゴ Pro W3" w:hAnsi="Calibri" w:cs="Shruti"/>
          <w:b/>
          <w:color w:val="000000"/>
          <w:sz w:val="22"/>
          <w:szCs w:val="22"/>
          <w:lang w:eastAsia="fr-BE"/>
        </w:rPr>
        <w:t>Lecture et approbation du procès-verbal.</w:t>
      </w:r>
    </w:p>
    <w:p w14:paraId="0C61FF7B" w14:textId="77777777" w:rsidR="005A7288" w:rsidRPr="00E7424B" w:rsidRDefault="005A7288" w:rsidP="00D176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7274EC" w14:textId="4822236B" w:rsidR="005A7288" w:rsidRDefault="005A7288" w:rsidP="00C5098C">
      <w:pPr>
        <w:ind w:left="567" w:firstLine="1134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 xml:space="preserve">Je vous prie d’agréer,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"Colonne1"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Monsieur</w:t>
      </w:r>
      <w:r w:rsidR="007001CD" w:rsidRPr="00E7424B">
        <w:rPr>
          <w:rFonts w:asciiTheme="minorHAnsi" w:hAnsiTheme="minorHAnsi" w:cstheme="minorHAnsi"/>
          <w:noProof/>
          <w:sz w:val="22"/>
          <w:szCs w:val="22"/>
        </w:rPr>
        <w:t>/Madame</w:t>
      </w:r>
      <w:r w:rsidRPr="00E7424B">
        <w:rPr>
          <w:rFonts w:asciiTheme="minorHAnsi" w:hAnsiTheme="minorHAnsi" w:cstheme="minorHAnsi"/>
          <w:noProof/>
          <w:sz w:val="22"/>
          <w:szCs w:val="22"/>
        </w:rPr>
        <w:t xml:space="preserve"> le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="007001CD" w:rsidRPr="00E7424B">
        <w:rPr>
          <w:rFonts w:asciiTheme="minorHAnsi" w:hAnsiTheme="minorHAnsi" w:cstheme="minorHAnsi"/>
          <w:sz w:val="22"/>
          <w:szCs w:val="22"/>
        </w:rPr>
        <w:t>/la</w:t>
      </w:r>
      <w:r w:rsidRPr="00E7424B">
        <w:rPr>
          <w:rFonts w:asciiTheme="minorHAnsi" w:hAnsiTheme="minorHAnsi" w:cstheme="minorHAnsi"/>
          <w:sz w:val="22"/>
          <w:szCs w:val="22"/>
        </w:rPr>
        <w:t xml:space="preserve"> </w:t>
      </w:r>
      <w:r w:rsidRPr="00E7424B">
        <w:rPr>
          <w:rFonts w:asciiTheme="minorHAnsi" w:hAnsiTheme="minorHAnsi" w:cstheme="minorHAnsi"/>
          <w:sz w:val="22"/>
          <w:szCs w:val="22"/>
        </w:rPr>
        <w:fldChar w:fldCharType="begin"/>
      </w:r>
      <w:r w:rsidRPr="00E7424B">
        <w:rPr>
          <w:rFonts w:asciiTheme="minorHAnsi" w:hAnsiTheme="minorHAnsi" w:cstheme="minorHAnsi"/>
          <w:sz w:val="22"/>
          <w:szCs w:val="22"/>
        </w:rPr>
        <w:instrText xml:space="preserve"> MERGEFIELD "DENOMINATION" </w:instrText>
      </w:r>
      <w:r w:rsidRPr="00E7424B">
        <w:rPr>
          <w:rFonts w:asciiTheme="minorHAnsi" w:hAnsiTheme="minorHAnsi" w:cstheme="minorHAnsi"/>
          <w:sz w:val="22"/>
          <w:szCs w:val="22"/>
        </w:rPr>
        <w:fldChar w:fldCharType="separate"/>
      </w:r>
      <w:r w:rsidRPr="00E7424B">
        <w:rPr>
          <w:rFonts w:asciiTheme="minorHAnsi" w:hAnsiTheme="minorHAnsi" w:cstheme="minorHAnsi"/>
          <w:noProof/>
          <w:sz w:val="22"/>
          <w:szCs w:val="22"/>
        </w:rPr>
        <w:t>Bourgmestre</w:t>
      </w:r>
      <w:r w:rsidRPr="00E7424B">
        <w:rPr>
          <w:rFonts w:asciiTheme="minorHAnsi" w:hAnsiTheme="minorHAnsi" w:cstheme="minorHAnsi"/>
          <w:sz w:val="22"/>
          <w:szCs w:val="22"/>
        </w:rPr>
        <w:fldChar w:fldCharType="end"/>
      </w:r>
      <w:r w:rsidRPr="00E7424B">
        <w:rPr>
          <w:rFonts w:asciiTheme="minorHAnsi" w:hAnsiTheme="minorHAnsi" w:cstheme="minorHAnsi"/>
          <w:sz w:val="22"/>
          <w:szCs w:val="22"/>
        </w:rPr>
        <w:t>, l’expression de ma considération distinguée.</w:t>
      </w:r>
    </w:p>
    <w:p w14:paraId="00A05BB0" w14:textId="77777777" w:rsidR="00C5098C" w:rsidRPr="00E7424B" w:rsidRDefault="00C5098C" w:rsidP="00067318">
      <w:pPr>
        <w:rPr>
          <w:rFonts w:asciiTheme="minorHAnsi" w:hAnsiTheme="minorHAnsi" w:cstheme="minorHAnsi"/>
          <w:sz w:val="22"/>
          <w:szCs w:val="22"/>
        </w:rPr>
      </w:pPr>
    </w:p>
    <w:p w14:paraId="3DFC5AF9" w14:textId="54B213E1"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Pr="00E7424B">
        <w:rPr>
          <w:rFonts w:asciiTheme="minorHAnsi" w:hAnsiTheme="minorHAnsi" w:cstheme="minorHAnsi"/>
          <w:sz w:val="22"/>
          <w:szCs w:val="22"/>
        </w:rPr>
        <w:tab/>
        <w:t>Pour l</w:t>
      </w:r>
      <w:r w:rsidR="00067318">
        <w:rPr>
          <w:rFonts w:asciiTheme="minorHAnsi" w:hAnsiTheme="minorHAnsi" w:cstheme="minorHAnsi"/>
          <w:sz w:val="22"/>
          <w:szCs w:val="22"/>
        </w:rPr>
        <w:t>a</w:t>
      </w:r>
      <w:r w:rsidRPr="00E7424B">
        <w:rPr>
          <w:rFonts w:asciiTheme="minorHAnsi" w:hAnsiTheme="minorHAnsi" w:cstheme="minorHAnsi"/>
          <w:sz w:val="22"/>
          <w:szCs w:val="22"/>
        </w:rPr>
        <w:t xml:space="preserve"> Président</w:t>
      </w:r>
      <w:r w:rsidR="00067318">
        <w:rPr>
          <w:rFonts w:asciiTheme="minorHAnsi" w:hAnsiTheme="minorHAnsi" w:cstheme="minorHAnsi"/>
          <w:sz w:val="22"/>
          <w:szCs w:val="22"/>
        </w:rPr>
        <w:t>e</w:t>
      </w:r>
      <w:r w:rsidRPr="00E7424B">
        <w:rPr>
          <w:rFonts w:asciiTheme="minorHAnsi" w:hAnsiTheme="minorHAnsi" w:cstheme="minorHAnsi"/>
          <w:sz w:val="22"/>
          <w:szCs w:val="22"/>
        </w:rPr>
        <w:t xml:space="preserve"> du Conseil d'administration,</w:t>
      </w:r>
    </w:p>
    <w:p w14:paraId="153AE91D" w14:textId="3245E6EA"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="0006731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E7424B">
        <w:rPr>
          <w:rFonts w:asciiTheme="minorHAnsi" w:hAnsiTheme="minorHAnsi" w:cstheme="minorHAnsi"/>
          <w:sz w:val="22"/>
          <w:szCs w:val="22"/>
        </w:rPr>
        <w:t>Le Directeur général,</w:t>
      </w:r>
    </w:p>
    <w:p w14:paraId="100DAB2B" w14:textId="77777777" w:rsidR="005A7288" w:rsidRPr="00E7424B" w:rsidRDefault="005A7288" w:rsidP="005A7288">
      <w:pPr>
        <w:tabs>
          <w:tab w:val="center" w:pos="2835"/>
          <w:tab w:val="center" w:pos="7938"/>
        </w:tabs>
        <w:ind w:left="1701"/>
        <w:rPr>
          <w:rFonts w:asciiTheme="minorHAnsi" w:hAnsiTheme="minorHAnsi" w:cstheme="minorHAnsi"/>
          <w:sz w:val="22"/>
          <w:szCs w:val="22"/>
        </w:rPr>
      </w:pPr>
    </w:p>
    <w:p w14:paraId="776C5BD9" w14:textId="77777777" w:rsidR="005A7288" w:rsidRPr="00E7424B" w:rsidRDefault="005A7288" w:rsidP="005A7288">
      <w:pPr>
        <w:tabs>
          <w:tab w:val="center" w:pos="2835"/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60F498EB" w14:textId="77777777" w:rsidR="005A7288" w:rsidRPr="00E7424B" w:rsidRDefault="005A7288" w:rsidP="00D176FD">
      <w:pPr>
        <w:tabs>
          <w:tab w:val="center" w:pos="2835"/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229B483D" w14:textId="596A1CC5" w:rsidR="005A7288" w:rsidRPr="00E7424B" w:rsidRDefault="005A7288" w:rsidP="005A7288">
      <w:pPr>
        <w:tabs>
          <w:tab w:val="center" w:pos="2835"/>
          <w:tab w:val="center" w:pos="7938"/>
        </w:tabs>
        <w:ind w:left="1701" w:firstLine="426"/>
        <w:rPr>
          <w:rFonts w:asciiTheme="minorHAnsi" w:hAnsiTheme="minorHAnsi" w:cstheme="minorHAnsi"/>
          <w:sz w:val="22"/>
          <w:szCs w:val="22"/>
        </w:rPr>
      </w:pPr>
      <w:r w:rsidRPr="00E7424B">
        <w:rPr>
          <w:rFonts w:asciiTheme="minorHAnsi" w:hAnsiTheme="minorHAnsi" w:cstheme="minorHAnsi"/>
          <w:sz w:val="22"/>
          <w:szCs w:val="22"/>
        </w:rPr>
        <w:tab/>
      </w:r>
      <w:r w:rsidR="0006731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Pr="00E7424B">
        <w:rPr>
          <w:rFonts w:asciiTheme="minorHAnsi" w:hAnsiTheme="minorHAnsi" w:cstheme="minorHAnsi"/>
          <w:sz w:val="22"/>
          <w:szCs w:val="22"/>
        </w:rPr>
        <w:t>Philippe DUSSARD.</w:t>
      </w:r>
    </w:p>
    <w:sectPr w:rsidR="005A7288" w:rsidRPr="00E7424B" w:rsidSect="00F415C8">
      <w:pgSz w:w="11906" w:h="16838"/>
      <w:pgMar w:top="426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806"/>
    <w:multiLevelType w:val="hybridMultilevel"/>
    <w:tmpl w:val="08143C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DB5F86"/>
    <w:multiLevelType w:val="hybridMultilevel"/>
    <w:tmpl w:val="889664B8"/>
    <w:lvl w:ilvl="0" w:tplc="6C3EE1D0">
      <w:start w:val="1"/>
      <w:numFmt w:val="decimal"/>
      <w:lvlText w:val="%1-"/>
      <w:lvlJc w:val="left"/>
      <w:pPr>
        <w:ind w:left="1778" w:hanging="360"/>
      </w:pPr>
    </w:lvl>
    <w:lvl w:ilvl="1" w:tplc="080C0019">
      <w:start w:val="1"/>
      <w:numFmt w:val="lowerLetter"/>
      <w:lvlText w:val="%2."/>
      <w:lvlJc w:val="left"/>
      <w:pPr>
        <w:ind w:left="2498" w:hanging="360"/>
      </w:pPr>
    </w:lvl>
    <w:lvl w:ilvl="2" w:tplc="080C001B">
      <w:start w:val="1"/>
      <w:numFmt w:val="lowerRoman"/>
      <w:lvlText w:val="%3."/>
      <w:lvlJc w:val="right"/>
      <w:pPr>
        <w:ind w:left="3218" w:hanging="180"/>
      </w:pPr>
    </w:lvl>
    <w:lvl w:ilvl="3" w:tplc="080C000F">
      <w:start w:val="1"/>
      <w:numFmt w:val="decimal"/>
      <w:lvlText w:val="%4."/>
      <w:lvlJc w:val="left"/>
      <w:pPr>
        <w:ind w:left="3938" w:hanging="360"/>
      </w:pPr>
    </w:lvl>
    <w:lvl w:ilvl="4" w:tplc="080C0019">
      <w:start w:val="1"/>
      <w:numFmt w:val="lowerLetter"/>
      <w:lvlText w:val="%5."/>
      <w:lvlJc w:val="left"/>
      <w:pPr>
        <w:ind w:left="4658" w:hanging="360"/>
      </w:pPr>
    </w:lvl>
    <w:lvl w:ilvl="5" w:tplc="080C001B">
      <w:start w:val="1"/>
      <w:numFmt w:val="lowerRoman"/>
      <w:lvlText w:val="%6."/>
      <w:lvlJc w:val="right"/>
      <w:pPr>
        <w:ind w:left="5378" w:hanging="180"/>
      </w:pPr>
    </w:lvl>
    <w:lvl w:ilvl="6" w:tplc="080C000F">
      <w:start w:val="1"/>
      <w:numFmt w:val="decimal"/>
      <w:lvlText w:val="%7."/>
      <w:lvlJc w:val="left"/>
      <w:pPr>
        <w:ind w:left="6098" w:hanging="360"/>
      </w:pPr>
    </w:lvl>
    <w:lvl w:ilvl="7" w:tplc="080C0019">
      <w:start w:val="1"/>
      <w:numFmt w:val="lowerLetter"/>
      <w:lvlText w:val="%8."/>
      <w:lvlJc w:val="left"/>
      <w:pPr>
        <w:ind w:left="6818" w:hanging="360"/>
      </w:pPr>
    </w:lvl>
    <w:lvl w:ilvl="8" w:tplc="080C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2B40AF5"/>
    <w:multiLevelType w:val="hybridMultilevel"/>
    <w:tmpl w:val="24B807A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21643A4"/>
    <w:multiLevelType w:val="hybridMultilevel"/>
    <w:tmpl w:val="242E7318"/>
    <w:lvl w:ilvl="0" w:tplc="C2A85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4803F7"/>
    <w:multiLevelType w:val="hybridMultilevel"/>
    <w:tmpl w:val="F59C1562"/>
    <w:lvl w:ilvl="0" w:tplc="A3789D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8"/>
    <w:rsid w:val="00055364"/>
    <w:rsid w:val="00067318"/>
    <w:rsid w:val="00095F7D"/>
    <w:rsid w:val="00200E9E"/>
    <w:rsid w:val="00417291"/>
    <w:rsid w:val="004F4BA9"/>
    <w:rsid w:val="005A7288"/>
    <w:rsid w:val="005B709E"/>
    <w:rsid w:val="005B7BE9"/>
    <w:rsid w:val="005E20FD"/>
    <w:rsid w:val="0062160B"/>
    <w:rsid w:val="006A2B44"/>
    <w:rsid w:val="006D038D"/>
    <w:rsid w:val="007001CD"/>
    <w:rsid w:val="007457D1"/>
    <w:rsid w:val="008D3712"/>
    <w:rsid w:val="008E20CA"/>
    <w:rsid w:val="00A446D2"/>
    <w:rsid w:val="00A44A09"/>
    <w:rsid w:val="00AA6F7D"/>
    <w:rsid w:val="00AD582E"/>
    <w:rsid w:val="00B25FA6"/>
    <w:rsid w:val="00B529DE"/>
    <w:rsid w:val="00C5098C"/>
    <w:rsid w:val="00CC15BD"/>
    <w:rsid w:val="00D176FD"/>
    <w:rsid w:val="00E7424B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706"/>
  <w15:chartTrackingRefBased/>
  <w15:docId w15:val="{9B18B337-8DDB-4C49-B8F2-DFF641F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8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A728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5A7288"/>
    <w:pPr>
      <w:keepNext/>
      <w:ind w:left="567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72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5A72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Corps">
    <w:name w:val="Corps"/>
    <w:rsid w:val="005A7288"/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5A7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C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Dussard</cp:lastModifiedBy>
  <cp:revision>23</cp:revision>
  <cp:lastPrinted>2020-05-11T09:49:00Z</cp:lastPrinted>
  <dcterms:created xsi:type="dcterms:W3CDTF">2018-05-17T10:39:00Z</dcterms:created>
  <dcterms:modified xsi:type="dcterms:W3CDTF">2022-05-13T08:50:00Z</dcterms:modified>
</cp:coreProperties>
</file>